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0BD" w:rsidRPr="00D000BD" w:rsidRDefault="00D000BD" w:rsidP="00B3358C">
      <w:pPr>
        <w:spacing w:line="480" w:lineRule="auto"/>
        <w:jc w:val="center"/>
        <w:rPr>
          <w:rFonts w:ascii="Times New Roman" w:hAnsi="Times New Roman" w:cs="Times New Roman"/>
          <w:b/>
          <w:sz w:val="24"/>
          <w:szCs w:val="24"/>
        </w:rPr>
      </w:pPr>
      <w:r w:rsidRPr="00D000BD">
        <w:rPr>
          <w:rFonts w:ascii="Times New Roman" w:hAnsi="Times New Roman" w:cs="Times New Roman"/>
          <w:b/>
          <w:sz w:val="24"/>
          <w:szCs w:val="24"/>
        </w:rPr>
        <w:t>Discussion 1</w:t>
      </w:r>
    </w:p>
    <w:p w:rsidR="00B3358C" w:rsidRDefault="00B3358C" w:rsidP="00D000BD">
      <w:pPr>
        <w:spacing w:line="480" w:lineRule="auto"/>
        <w:ind w:firstLine="720"/>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My strongest takeaways from </w:t>
      </w:r>
      <w:r w:rsidR="00705448">
        <w:rPr>
          <w:rFonts w:ascii="Times New Roman" w:hAnsi="Times New Roman" w:cs="Times New Roman"/>
          <w:sz w:val="24"/>
          <w:szCs w:val="24"/>
        </w:rPr>
        <w:t xml:space="preserve">studying </w:t>
      </w:r>
      <w:r>
        <w:rPr>
          <w:rFonts w:ascii="Times New Roman" w:hAnsi="Times New Roman" w:cs="Times New Roman"/>
          <w:sz w:val="24"/>
          <w:szCs w:val="24"/>
        </w:rPr>
        <w:t xml:space="preserve">the cloud and new media </w:t>
      </w:r>
      <w:r w:rsidR="00705448">
        <w:rPr>
          <w:rFonts w:ascii="Times New Roman" w:hAnsi="Times New Roman" w:cs="Times New Roman"/>
          <w:sz w:val="24"/>
          <w:szCs w:val="24"/>
        </w:rPr>
        <w:t xml:space="preserve">is that cloud media </w:t>
      </w:r>
      <w:r w:rsidR="00390620">
        <w:rPr>
          <w:rFonts w:ascii="Times New Roman" w:hAnsi="Times New Roman" w:cs="Times New Roman"/>
          <w:sz w:val="24"/>
          <w:szCs w:val="24"/>
        </w:rPr>
        <w:t xml:space="preserve">plays a great role in news media and entertainment. Its </w:t>
      </w:r>
      <w:r w:rsidR="00390620" w:rsidRPr="00D000BD">
        <w:rPr>
          <w:rFonts w:ascii="Times New Roman" w:hAnsi="Times New Roman" w:cs="Times New Roman"/>
          <w:sz w:val="24"/>
          <w:szCs w:val="24"/>
        </w:rPr>
        <w:t>primary</w:t>
      </w:r>
      <w:r w:rsidR="000F74FD" w:rsidRPr="00D000BD">
        <w:rPr>
          <w:rFonts w:ascii="Times New Roman" w:hAnsi="Times New Roman" w:cs="Times New Roman"/>
          <w:sz w:val="24"/>
          <w:szCs w:val="24"/>
        </w:rPr>
        <w:t xml:space="preserve"> functions include text extraction, word vectoring, media definition, and me</w:t>
      </w:r>
      <w:r w:rsidR="00705448">
        <w:rPr>
          <w:rFonts w:ascii="Times New Roman" w:hAnsi="Times New Roman" w:cs="Times New Roman"/>
          <w:sz w:val="24"/>
          <w:szCs w:val="24"/>
        </w:rPr>
        <w:t>d</w:t>
      </w:r>
      <w:r w:rsidR="000F74FD" w:rsidRPr="00D000BD">
        <w:rPr>
          <w:rFonts w:ascii="Times New Roman" w:hAnsi="Times New Roman" w:cs="Times New Roman"/>
          <w:sz w:val="24"/>
          <w:szCs w:val="24"/>
        </w:rPr>
        <w:t xml:space="preserve">ia analysis. Therefore, it tracks many blogs and web pages and then archives the information in a searchable form. With the increasingly digital platform worldwide the Cloud computing and storage enables the new media and entertainment to keep up with competition and time. The cloud computing has enabled the media to reduce storage costs, complete with robust network security, and reduce the need for asset movements between locations to create an internal and external workflow. </w:t>
      </w:r>
    </w:p>
    <w:p w:rsidR="00046F52" w:rsidRDefault="000F74FD" w:rsidP="00D000BD">
      <w:pPr>
        <w:spacing w:line="480" w:lineRule="auto"/>
        <w:ind w:firstLine="720"/>
        <w:rPr>
          <w:rFonts w:ascii="Times New Roman" w:hAnsi="Times New Roman" w:cs="Times New Roman"/>
          <w:sz w:val="24"/>
          <w:szCs w:val="24"/>
        </w:rPr>
      </w:pPr>
      <w:r w:rsidRPr="00D000BD">
        <w:rPr>
          <w:rFonts w:ascii="Times New Roman" w:hAnsi="Times New Roman" w:cs="Times New Roman"/>
          <w:sz w:val="24"/>
          <w:szCs w:val="24"/>
        </w:rPr>
        <w:t xml:space="preserve">In the </w:t>
      </w:r>
      <w:r w:rsidRPr="00D000BD">
        <w:rPr>
          <w:rFonts w:ascii="Times New Roman" w:hAnsi="Times New Roman" w:cs="Times New Roman"/>
          <w:sz w:val="24"/>
          <w:szCs w:val="24"/>
        </w:rPr>
        <w:lastRenderedPageBreak/>
        <w:t>new media, clouding enables ample and convenient opportunities to disperse and redundant architect that reinforce high availability performance of service level agreement (SLA) such as hybrid deployments. Nevertheless, the analysis of cloud media and technology portrays critical thinking as a way to approach compl</w:t>
      </w:r>
      <w:r w:rsidR="00390620">
        <w:rPr>
          <w:rFonts w:ascii="Times New Roman" w:hAnsi="Times New Roman" w:cs="Times New Roman"/>
          <w:sz w:val="24"/>
          <w:szCs w:val="24"/>
        </w:rPr>
        <w:t>ex problems. Therefore, I can relate to my own life</w:t>
      </w:r>
      <w:r w:rsidRPr="00D000BD">
        <w:rPr>
          <w:rFonts w:ascii="Times New Roman" w:hAnsi="Times New Roman" w:cs="Times New Roman"/>
          <w:sz w:val="24"/>
          <w:szCs w:val="24"/>
        </w:rPr>
        <w:t xml:space="preserve"> and experiences to improve </w:t>
      </w:r>
      <w:r w:rsidR="00390620">
        <w:rPr>
          <w:rFonts w:ascii="Times New Roman" w:hAnsi="Times New Roman" w:cs="Times New Roman"/>
          <w:sz w:val="24"/>
          <w:szCs w:val="24"/>
        </w:rPr>
        <w:t xml:space="preserve">my </w:t>
      </w:r>
      <w:r w:rsidRPr="00D000BD">
        <w:rPr>
          <w:rFonts w:ascii="Times New Roman" w:hAnsi="Times New Roman" w:cs="Times New Roman"/>
          <w:sz w:val="24"/>
          <w:szCs w:val="24"/>
        </w:rPr>
        <w:t>learning and problem-solving skills.</w:t>
      </w:r>
      <w:r w:rsidR="005A1F58">
        <w:rPr>
          <w:rFonts w:ascii="Times New Roman" w:hAnsi="Times New Roman" w:cs="Times New Roman"/>
          <w:sz w:val="24"/>
          <w:szCs w:val="24"/>
        </w:rPr>
        <w:t xml:space="preserve"> </w:t>
      </w:r>
    </w:p>
    <w:p w:rsidR="000F74FD" w:rsidRPr="00D000BD" w:rsidRDefault="005A1F58" w:rsidP="00D000BD">
      <w:pPr>
        <w:spacing w:line="480" w:lineRule="auto"/>
        <w:ind w:firstLine="720"/>
        <w:rPr>
          <w:rFonts w:ascii="Times New Roman" w:hAnsi="Times New Roman" w:cs="Times New Roman"/>
          <w:sz w:val="24"/>
          <w:szCs w:val="24"/>
        </w:rPr>
      </w:pPr>
      <w:r>
        <w:rPr>
          <w:rFonts w:ascii="Times New Roman" w:hAnsi="Times New Roman" w:cs="Times New Roman"/>
          <w:sz w:val="24"/>
          <w:szCs w:val="24"/>
        </w:rPr>
        <w:t>As a cri</w:t>
      </w:r>
      <w:r w:rsidR="002828C5">
        <w:rPr>
          <w:rFonts w:ascii="Times New Roman" w:hAnsi="Times New Roman" w:cs="Times New Roman"/>
          <w:sz w:val="24"/>
          <w:szCs w:val="24"/>
        </w:rPr>
        <w:t>tical thinker I possess analytical</w:t>
      </w:r>
      <w:r>
        <w:rPr>
          <w:rFonts w:ascii="Times New Roman" w:hAnsi="Times New Roman" w:cs="Times New Roman"/>
          <w:sz w:val="24"/>
          <w:szCs w:val="24"/>
        </w:rPr>
        <w:t>, interpretation</w:t>
      </w:r>
      <w:r w:rsidR="002828C5">
        <w:rPr>
          <w:rFonts w:ascii="Times New Roman" w:hAnsi="Times New Roman" w:cs="Times New Roman"/>
          <w:sz w:val="24"/>
          <w:szCs w:val="24"/>
        </w:rPr>
        <w:t>,</w:t>
      </w:r>
      <w:r>
        <w:rPr>
          <w:rFonts w:ascii="Times New Roman" w:hAnsi="Times New Roman" w:cs="Times New Roman"/>
          <w:sz w:val="24"/>
          <w:szCs w:val="24"/>
        </w:rPr>
        <w:t xml:space="preserve"> and open minded skills that are important when evaluating and solving difficult problems. For instance in college, critical thinking enables me to apply the knowledge and skills effectively to solve challenging concepts in class. Besides, the skills are vital when it comes to assessments and examinations.</w:t>
      </w:r>
    </w:p>
    <w:p w:rsidR="000F74FD" w:rsidRPr="00D000BD" w:rsidRDefault="000F74FD" w:rsidP="009424ED">
      <w:pPr>
        <w:spacing w:line="480" w:lineRule="auto"/>
        <w:jc w:val="center"/>
        <w:rPr>
          <w:rFonts w:ascii="Times New Roman" w:hAnsi="Times New Roman" w:cs="Times New Roman"/>
          <w:b/>
          <w:sz w:val="24"/>
          <w:szCs w:val="24"/>
        </w:rPr>
      </w:pPr>
      <w:r w:rsidRPr="00D000BD">
        <w:rPr>
          <w:rFonts w:ascii="Times New Roman" w:hAnsi="Times New Roman" w:cs="Times New Roman"/>
          <w:b/>
          <w:sz w:val="24"/>
          <w:szCs w:val="24"/>
        </w:rPr>
        <w:t>Discussio</w:t>
      </w:r>
      <w:r w:rsidR="00D000BD" w:rsidRPr="00D000BD">
        <w:rPr>
          <w:rFonts w:ascii="Times New Roman" w:hAnsi="Times New Roman" w:cs="Times New Roman"/>
          <w:b/>
          <w:sz w:val="24"/>
          <w:szCs w:val="24"/>
        </w:rPr>
        <w:t>n 2</w:t>
      </w:r>
    </w:p>
    <w:p w:rsidR="000F74FD" w:rsidRPr="00D000BD" w:rsidRDefault="000F74FD" w:rsidP="00D000BD">
      <w:pPr>
        <w:spacing w:line="480" w:lineRule="auto"/>
        <w:ind w:firstLine="720"/>
        <w:rPr>
          <w:rFonts w:ascii="Times New Roman" w:hAnsi="Times New Roman" w:cs="Times New Roman"/>
          <w:sz w:val="24"/>
          <w:szCs w:val="24"/>
        </w:rPr>
      </w:pPr>
      <w:r w:rsidRPr="00D000BD">
        <w:rPr>
          <w:rFonts w:ascii="Times New Roman" w:hAnsi="Times New Roman" w:cs="Times New Roman"/>
          <w:sz w:val="24"/>
          <w:szCs w:val="24"/>
        </w:rPr>
        <w:t>Max Weber uses the idea of disenchantment to explain the character of modernized, secularized, and bureaucratic western culture where the value of the west scientific understanding is more than belief. According to Weber, the scientific methods and enlightened reasoning utilization meant that the world was rendered demystified and transparent. The effects of Demystification were that the world has leeched with richness and mystery. Thus the world became disenchanted and disenchanting, intellectualized, and much predictable. As such, the world's disenchantment has become undesirable and alienating the flip side of scientific progress.</w:t>
      </w:r>
    </w:p>
    <w:p w:rsidR="00E9508D" w:rsidRPr="00D000BD" w:rsidRDefault="000F74FD" w:rsidP="00D000BD">
      <w:pPr>
        <w:spacing w:line="480" w:lineRule="auto"/>
        <w:ind w:firstLine="720"/>
        <w:rPr>
          <w:rFonts w:ascii="Times New Roman" w:hAnsi="Times New Roman" w:cs="Times New Roman"/>
          <w:sz w:val="24"/>
          <w:szCs w:val="24"/>
        </w:rPr>
      </w:pPr>
      <w:r w:rsidRPr="00D000BD">
        <w:rPr>
          <w:rFonts w:ascii="Times New Roman" w:hAnsi="Times New Roman" w:cs="Times New Roman"/>
          <w:sz w:val="24"/>
          <w:szCs w:val="24"/>
        </w:rPr>
        <w:t>The immense popularity and success of science fiction in the west might be a reason why western audiences find it appealing. However, Christiane Folch explores why westerners find futurism and supernatural appealing, based on how American science fiction is less in India. Folch explains that while Bollywood takes the family dramas and fills the</w:t>
      </w:r>
      <w:r w:rsidR="00B53E6B">
        <w:rPr>
          <w:rFonts w:ascii="Times New Roman" w:hAnsi="Times New Roman" w:cs="Times New Roman"/>
          <w:sz w:val="24"/>
          <w:szCs w:val="24"/>
        </w:rPr>
        <w:t xml:space="preserve">m with tales of love and wealth, </w:t>
      </w:r>
      <w:r w:rsidRPr="00D000BD">
        <w:rPr>
          <w:rFonts w:ascii="Times New Roman" w:hAnsi="Times New Roman" w:cs="Times New Roman"/>
          <w:sz w:val="24"/>
          <w:szCs w:val="24"/>
        </w:rPr>
        <w:t xml:space="preserve">Hollywood focuses on </w:t>
      </w:r>
      <w:r w:rsidR="00E9508D" w:rsidRPr="00D000BD">
        <w:rPr>
          <w:rFonts w:ascii="Times New Roman" w:hAnsi="Times New Roman" w:cs="Times New Roman"/>
          <w:sz w:val="24"/>
          <w:szCs w:val="24"/>
        </w:rPr>
        <w:t>futurism and the supernatural.</w:t>
      </w:r>
      <w:r w:rsidR="00B53E6B">
        <w:rPr>
          <w:rFonts w:ascii="Times New Roman" w:hAnsi="Times New Roman" w:cs="Times New Roman"/>
          <w:sz w:val="24"/>
          <w:szCs w:val="24"/>
        </w:rPr>
        <w:t xml:space="preserve"> T</w:t>
      </w:r>
      <w:r w:rsidRPr="00D000BD">
        <w:rPr>
          <w:rFonts w:ascii="Times New Roman" w:hAnsi="Times New Roman" w:cs="Times New Roman"/>
          <w:sz w:val="24"/>
          <w:szCs w:val="24"/>
        </w:rPr>
        <w:t>he aspect is that the disenchantment of the west shows how fantasy and science fiction helps re-enchant secularism by revealing a sense of wonder. Folch states that disenchantment predates Hollywood; therefore, re-enchantment delivers something a lot more than entertainment and escapism. The western is thus disenchanted with reality making futurism and</w:t>
      </w:r>
      <w:r w:rsidR="00D000BD" w:rsidRPr="00D000BD">
        <w:rPr>
          <w:rFonts w:ascii="Times New Roman" w:hAnsi="Times New Roman" w:cs="Times New Roman"/>
          <w:sz w:val="24"/>
          <w:szCs w:val="24"/>
        </w:rPr>
        <w:t xml:space="preserve"> supernatural appealing to them.</w:t>
      </w:r>
    </w:p>
    <w:p w:rsidR="009424ED" w:rsidRDefault="00E9508D" w:rsidP="009424ED">
      <w:pPr>
        <w:spacing w:line="480" w:lineRule="auto"/>
        <w:ind w:firstLine="720"/>
        <w:rPr>
          <w:rFonts w:ascii="Times New Roman" w:hAnsi="Times New Roman" w:cs="Times New Roman"/>
          <w:sz w:val="24"/>
          <w:szCs w:val="24"/>
        </w:rPr>
      </w:pPr>
      <w:r w:rsidRPr="00D000BD">
        <w:rPr>
          <w:rFonts w:ascii="Times New Roman" w:hAnsi="Times New Roman" w:cs="Times New Roman"/>
          <w:sz w:val="24"/>
          <w:szCs w:val="24"/>
        </w:rPr>
        <w:t xml:space="preserve">According to Folch, Indians film audiences pay less attention to </w:t>
      </w:r>
      <w:r w:rsidR="005A03DF" w:rsidRPr="00D000BD">
        <w:rPr>
          <w:rFonts w:ascii="Times New Roman" w:hAnsi="Times New Roman" w:cs="Times New Roman"/>
          <w:sz w:val="24"/>
          <w:szCs w:val="24"/>
        </w:rPr>
        <w:t>sci</w:t>
      </w:r>
      <w:r w:rsidR="005A03DF">
        <w:rPr>
          <w:rFonts w:ascii="Times New Roman" w:hAnsi="Times New Roman" w:cs="Times New Roman"/>
          <w:sz w:val="24"/>
          <w:szCs w:val="24"/>
        </w:rPr>
        <w:t>-fi and fantasy. T</w:t>
      </w:r>
      <w:r w:rsidRPr="00D000BD">
        <w:rPr>
          <w:rFonts w:ascii="Times New Roman" w:hAnsi="Times New Roman" w:cs="Times New Roman"/>
          <w:sz w:val="24"/>
          <w:szCs w:val="24"/>
        </w:rPr>
        <w:t>his is due to the special effect of the Bollywood films on Indian audiences. Folch argues that the special effects are expensive. Indian audiences prefer straightforward stories with little moral complexity. Their preference is uplifting and a happy story. Bollywood films are broken by music. The Indian audiences prefer movies that contain music regardless of whether the songs are appealing are not. Therefore the Indians would not be keen on Hollywood films. Besides, the audiences prefer a bankable star in the movie instead of Hollywood movies which can take a chance on an unknown actor if the film looks interesting. Indian cinema focuses on relationships and family. Thus family and relationship cultural values of the Indians area work.</w:t>
      </w:r>
    </w:p>
    <w:p w:rsidR="00E9508D" w:rsidRPr="009424ED" w:rsidRDefault="00E9508D" w:rsidP="009424ED">
      <w:pPr>
        <w:spacing w:line="480" w:lineRule="auto"/>
        <w:jc w:val="center"/>
        <w:rPr>
          <w:rFonts w:ascii="Times New Roman" w:hAnsi="Times New Roman" w:cs="Times New Roman"/>
          <w:sz w:val="24"/>
          <w:szCs w:val="24"/>
        </w:rPr>
      </w:pPr>
      <w:r w:rsidRPr="00D000BD">
        <w:rPr>
          <w:rFonts w:ascii="Times New Roman" w:hAnsi="Times New Roman" w:cs="Times New Roman"/>
          <w:b/>
          <w:sz w:val="24"/>
          <w:szCs w:val="24"/>
        </w:rPr>
        <w:t>Discussion 3</w:t>
      </w:r>
    </w:p>
    <w:p w:rsidR="007C44D6" w:rsidRDefault="009C4A29" w:rsidP="00D000BD">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the novel, La</w:t>
      </w:r>
      <w:r w:rsidR="00E9508D" w:rsidRPr="00D000BD">
        <w:rPr>
          <w:rFonts w:ascii="Times New Roman" w:hAnsi="Times New Roman" w:cs="Times New Roman"/>
          <w:sz w:val="24"/>
          <w:szCs w:val="24"/>
        </w:rPr>
        <w:t xml:space="preserve">uren offers advice to a friend on how to live in a world full of blizzards, epidemics, and unprecedented tornadoes that will govern the United States by implementing widespread debt slavery and biblical law. Her endorsement of space travel and the colonization of other planets portrays science fiction. The destiny that she believes as heaven unifies purposeful life, heaven that will be theirs to shape. She shows much faith in science and intelligence rather than the ecological and political future of the United States. The novel is warning against the dangers of a corporate government. Additionally, Lauren's "hyper empathy syndrome" causes her to go through sensations of pain and pleasure as though they were her own Her "sharer" story involves how her mother suffers addiction to drugs triggering it in the child in utero-as a scientific and, therefore, science fiction explanation. </w:t>
      </w:r>
    </w:p>
    <w:p w:rsidR="009424ED" w:rsidRDefault="007C44D6" w:rsidP="009424ED">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E9508D" w:rsidRPr="00D000BD">
        <w:rPr>
          <w:rFonts w:ascii="Times New Roman" w:hAnsi="Times New Roman" w:cs="Times New Roman"/>
          <w:sz w:val="24"/>
          <w:szCs w:val="24"/>
        </w:rPr>
        <w:t>he novel is an excellent example of Afrofuturism. Lauren draws clear how racism will matter in the future. When she was growing up, she socializes with white friends and lives in a multiracial community. However, she knows that black girls ought to avoid dating white men. She only chooses black partners for herself.  She clearly understands that traveling and associating with white people might draw violent and negative attention to her group</w:t>
      </w:r>
      <w:r w:rsidR="007172D3">
        <w:rPr>
          <w:rFonts w:ascii="Times New Roman" w:hAnsi="Times New Roman" w:cs="Times New Roman"/>
          <w:sz w:val="24"/>
          <w:szCs w:val="24"/>
        </w:rPr>
        <w:t>. The novel was set in the future. Therefore, the existing racism in America por</w:t>
      </w:r>
      <w:r w:rsidR="00046F52">
        <w:rPr>
          <w:rFonts w:ascii="Times New Roman" w:hAnsi="Times New Roman" w:cs="Times New Roman"/>
          <w:sz w:val="24"/>
          <w:szCs w:val="24"/>
        </w:rPr>
        <w:t>trays the novel as a science fic</w:t>
      </w:r>
      <w:r w:rsidR="007172D3">
        <w:rPr>
          <w:rFonts w:ascii="Times New Roman" w:hAnsi="Times New Roman" w:cs="Times New Roman"/>
          <w:sz w:val="24"/>
          <w:szCs w:val="24"/>
        </w:rPr>
        <w:t>tion genre.</w:t>
      </w:r>
    </w:p>
    <w:p w:rsidR="00E9508D" w:rsidRPr="009424ED" w:rsidRDefault="00E9508D" w:rsidP="009424ED">
      <w:pPr>
        <w:spacing w:line="480" w:lineRule="auto"/>
        <w:jc w:val="center"/>
        <w:rPr>
          <w:rFonts w:ascii="Times New Roman" w:hAnsi="Times New Roman" w:cs="Times New Roman"/>
          <w:sz w:val="24"/>
          <w:szCs w:val="24"/>
        </w:rPr>
      </w:pPr>
      <w:r w:rsidRPr="00D000BD">
        <w:rPr>
          <w:rFonts w:ascii="Times New Roman" w:hAnsi="Times New Roman" w:cs="Times New Roman"/>
          <w:b/>
          <w:sz w:val="24"/>
          <w:szCs w:val="24"/>
        </w:rPr>
        <w:t>Discussion 4</w:t>
      </w:r>
    </w:p>
    <w:p w:rsidR="00E9508D" w:rsidRPr="00D000BD" w:rsidRDefault="005600A8" w:rsidP="00D000BD">
      <w:pPr>
        <w:spacing w:line="480" w:lineRule="auto"/>
        <w:ind w:firstLine="720"/>
        <w:rPr>
          <w:rFonts w:ascii="Times New Roman" w:hAnsi="Times New Roman" w:cs="Times New Roman"/>
          <w:sz w:val="24"/>
          <w:szCs w:val="24"/>
        </w:rPr>
      </w:pPr>
      <w:r>
        <w:rPr>
          <w:rFonts w:ascii="Times New Roman" w:hAnsi="Times New Roman" w:cs="Times New Roman"/>
          <w:sz w:val="24"/>
          <w:szCs w:val="24"/>
        </w:rPr>
        <w:t>Seger</w:t>
      </w:r>
      <w:r w:rsidR="00E9508D" w:rsidRPr="00D000BD">
        <w:rPr>
          <w:rFonts w:ascii="Times New Roman" w:hAnsi="Times New Roman" w:cs="Times New Roman"/>
          <w:sz w:val="24"/>
          <w:szCs w:val="24"/>
        </w:rPr>
        <w:t xml:space="preserve"> defines myth as a story beneath a story. She describes the hero myth as archetypal, portraying an ordinary person who has to go on an adventure so that they can solve a conflict. However, he is not a perfect hero, even if the whole story is predominately about how he becomes one. The story's significance is that it depicts how individuals' daily lives reflect a universal Patten. The pattern is contained in all cultures and thus making it more than true. Nonetheless, a hero may be reluctant before undertaking a challenge; therefore, there are typical stages that they should follow.</w:t>
      </w:r>
      <w:r w:rsidR="00D87240">
        <w:rPr>
          <w:rFonts w:ascii="Times New Roman" w:hAnsi="Times New Roman" w:cs="Times New Roman"/>
          <w:sz w:val="24"/>
          <w:szCs w:val="24"/>
        </w:rPr>
        <w:t xml:space="preserve"> The stages are ordinary world that incorporated call to adventure, refusal of the call, meeting the mentor and closing the threshold. The next stage is the special world that incorporates tests, approach to inmost cave and ordeal. Finally the hero resurrect, return with elixir and is back to ordinary world. </w:t>
      </w:r>
    </w:p>
    <w:p w:rsidR="00E9508D" w:rsidRDefault="00E9508D" w:rsidP="00D000BD">
      <w:pPr>
        <w:spacing w:line="480" w:lineRule="auto"/>
        <w:ind w:firstLine="720"/>
        <w:rPr>
          <w:rFonts w:ascii="Times New Roman" w:hAnsi="Times New Roman" w:cs="Times New Roman"/>
          <w:sz w:val="24"/>
          <w:szCs w:val="24"/>
        </w:rPr>
      </w:pPr>
      <w:r w:rsidRPr="00D000BD">
        <w:rPr>
          <w:rFonts w:ascii="Times New Roman" w:hAnsi="Times New Roman" w:cs="Times New Roman"/>
          <w:sz w:val="24"/>
          <w:szCs w:val="24"/>
        </w:rPr>
        <w:t>According to Seger, an archetype in a film refers to a pattern of behavior upon which the movies are built. They may be categorized as story archetypes, character archetypes, or settings archetypes. In a character archetype, a hero is different from a villain. The distinction differences could be the dress, appearance of the character, or the background score. The villain may have superfluous outfits, while a hero may be dress tastefully. For a hero, the background score is an uplifting one, while for a villain, it is daunting music. A hero is often surrounded by righteous, selfless friends, while mercenaries surround the villain. A story archetype is similar to a character archetype in that they have an arduous journey where the truth prevails at the end. Finally, a setting archetype refers to where a villain exists in deeps discussion in a noisy bar, while a hero is found in a school or a garage, or a decorated home. Ultimately, films do follow a pattern of convection of archetype films.</w:t>
      </w:r>
    </w:p>
    <w:p w:rsidR="007178D2" w:rsidRDefault="007178D2" w:rsidP="00D000BD">
      <w:pPr>
        <w:spacing w:line="480" w:lineRule="auto"/>
        <w:ind w:firstLine="720"/>
        <w:rPr>
          <w:rFonts w:ascii="Times New Roman" w:hAnsi="Times New Roman" w:cs="Times New Roman"/>
          <w:sz w:val="24"/>
          <w:szCs w:val="24"/>
        </w:rPr>
      </w:pPr>
    </w:p>
    <w:p w:rsidR="007178D2" w:rsidRDefault="007178D2" w:rsidP="00D000BD">
      <w:pPr>
        <w:spacing w:line="480" w:lineRule="auto"/>
        <w:ind w:firstLine="720"/>
        <w:rPr>
          <w:rFonts w:ascii="Times New Roman" w:hAnsi="Times New Roman" w:cs="Times New Roman"/>
          <w:sz w:val="24"/>
          <w:szCs w:val="24"/>
        </w:rPr>
      </w:pPr>
    </w:p>
    <w:p w:rsidR="007178D2" w:rsidRDefault="007178D2" w:rsidP="00D000BD">
      <w:pPr>
        <w:spacing w:line="480" w:lineRule="auto"/>
        <w:ind w:firstLine="720"/>
        <w:rPr>
          <w:rFonts w:ascii="Times New Roman" w:hAnsi="Times New Roman" w:cs="Times New Roman"/>
          <w:sz w:val="24"/>
          <w:szCs w:val="24"/>
        </w:rPr>
      </w:pPr>
    </w:p>
    <w:p w:rsidR="007178D2" w:rsidRDefault="007178D2" w:rsidP="00D000BD">
      <w:pPr>
        <w:spacing w:line="480" w:lineRule="auto"/>
        <w:ind w:firstLine="720"/>
        <w:rPr>
          <w:rFonts w:ascii="Times New Roman" w:hAnsi="Times New Roman" w:cs="Times New Roman"/>
          <w:sz w:val="24"/>
          <w:szCs w:val="24"/>
        </w:rPr>
      </w:pPr>
    </w:p>
    <w:p w:rsidR="007178D2" w:rsidRDefault="007178D2" w:rsidP="00D000BD">
      <w:pPr>
        <w:spacing w:line="480" w:lineRule="auto"/>
        <w:ind w:firstLine="720"/>
        <w:rPr>
          <w:rFonts w:ascii="Times New Roman" w:hAnsi="Times New Roman" w:cs="Times New Roman"/>
          <w:sz w:val="24"/>
          <w:szCs w:val="24"/>
        </w:rPr>
      </w:pPr>
    </w:p>
    <w:p w:rsidR="00D000BD" w:rsidRPr="007178D2" w:rsidRDefault="00D000BD" w:rsidP="000E5840">
      <w:pPr>
        <w:spacing w:line="480" w:lineRule="auto"/>
        <w:jc w:val="center"/>
        <w:rPr>
          <w:rFonts w:ascii="Times New Roman" w:hAnsi="Times New Roman" w:cs="Times New Roman"/>
          <w:sz w:val="24"/>
          <w:szCs w:val="24"/>
        </w:rPr>
      </w:pPr>
      <w:r w:rsidRPr="007178D2">
        <w:rPr>
          <w:rFonts w:ascii="Times New Roman" w:hAnsi="Times New Roman" w:cs="Times New Roman"/>
          <w:sz w:val="24"/>
          <w:szCs w:val="24"/>
        </w:rPr>
        <w:t>R</w:t>
      </w:r>
      <w:r w:rsidR="007178D2" w:rsidRPr="007178D2">
        <w:rPr>
          <w:rFonts w:ascii="Times New Roman" w:hAnsi="Times New Roman" w:cs="Times New Roman"/>
          <w:sz w:val="24"/>
          <w:szCs w:val="24"/>
        </w:rPr>
        <w:t>eferences</w:t>
      </w:r>
    </w:p>
    <w:p w:rsidR="00D000BD" w:rsidRPr="007178D2" w:rsidRDefault="00D000BD" w:rsidP="007178D2">
      <w:pPr>
        <w:spacing w:line="480" w:lineRule="auto"/>
        <w:ind w:left="720" w:hanging="720"/>
        <w:rPr>
          <w:rFonts w:ascii="Times New Roman" w:hAnsi="Times New Roman" w:cs="Times New Roman"/>
          <w:sz w:val="24"/>
          <w:szCs w:val="24"/>
        </w:rPr>
      </w:pPr>
      <w:r w:rsidRPr="007178D2">
        <w:rPr>
          <w:rFonts w:ascii="Times New Roman" w:hAnsi="Times New Roman" w:cs="Times New Roman"/>
          <w:sz w:val="24"/>
          <w:szCs w:val="24"/>
        </w:rPr>
        <w:t xml:space="preserve">Davis, A., Spivak, G. C., &amp; Dhawan, N. (2019). Planetary Utopias. </w:t>
      </w:r>
      <w:r w:rsidRPr="007178D2">
        <w:rPr>
          <w:rFonts w:ascii="Times New Roman" w:hAnsi="Times New Roman" w:cs="Times New Roman"/>
          <w:i/>
          <w:iCs/>
          <w:sz w:val="24"/>
          <w:szCs w:val="24"/>
        </w:rPr>
        <w:t>Radical Philosophy</w:t>
      </w:r>
      <w:r w:rsidRPr="007178D2">
        <w:rPr>
          <w:rFonts w:ascii="Times New Roman" w:hAnsi="Times New Roman" w:cs="Times New Roman"/>
          <w:sz w:val="24"/>
          <w:szCs w:val="24"/>
        </w:rPr>
        <w:t xml:space="preserve">, </w:t>
      </w:r>
      <w:r w:rsidRPr="007178D2">
        <w:rPr>
          <w:rFonts w:ascii="Times New Roman" w:hAnsi="Times New Roman" w:cs="Times New Roman"/>
          <w:i/>
          <w:iCs/>
          <w:sz w:val="24"/>
          <w:szCs w:val="24"/>
        </w:rPr>
        <w:t>2</w:t>
      </w:r>
      <w:r w:rsidRPr="007178D2">
        <w:rPr>
          <w:rFonts w:ascii="Times New Roman" w:hAnsi="Times New Roman" w:cs="Times New Roman"/>
          <w:sz w:val="24"/>
          <w:szCs w:val="24"/>
        </w:rPr>
        <w:t>(5), 67-77.</w:t>
      </w:r>
    </w:p>
    <w:p w:rsidR="007178D2" w:rsidRDefault="00D000BD" w:rsidP="007178D2">
      <w:pPr>
        <w:spacing w:after="0" w:line="480" w:lineRule="auto"/>
        <w:ind w:left="720" w:hanging="720"/>
        <w:rPr>
          <w:rFonts w:ascii="Times New Roman" w:eastAsia="Times New Roman" w:hAnsi="Times New Roman" w:cs="Times New Roman"/>
          <w:sz w:val="24"/>
          <w:szCs w:val="24"/>
        </w:rPr>
      </w:pPr>
      <w:r w:rsidRPr="002C7032">
        <w:rPr>
          <w:rFonts w:ascii="Times New Roman" w:eastAsia="Times New Roman" w:hAnsi="Times New Roman" w:cs="Times New Roman"/>
          <w:sz w:val="24"/>
          <w:szCs w:val="24"/>
        </w:rPr>
        <w:t xml:space="preserve">Erol, E. G., &amp; Gülsün, M. (2021). Reconsidering Gender Stereotypes Through Bollywood Cinema: Reconsidering Bollywood Movie Dangal. In </w:t>
      </w:r>
      <w:r w:rsidRPr="002C7032">
        <w:rPr>
          <w:rFonts w:ascii="Times New Roman" w:eastAsia="Times New Roman" w:hAnsi="Times New Roman" w:cs="Times New Roman"/>
          <w:i/>
          <w:iCs/>
          <w:sz w:val="24"/>
          <w:szCs w:val="24"/>
        </w:rPr>
        <w:t>Handbook of Research on Contemporary Approaches to Orientalism in Media and Beyond</w:t>
      </w:r>
      <w:r w:rsidRPr="002C7032">
        <w:rPr>
          <w:rFonts w:ascii="Times New Roman" w:eastAsia="Times New Roman" w:hAnsi="Times New Roman" w:cs="Times New Roman"/>
          <w:sz w:val="24"/>
          <w:szCs w:val="24"/>
        </w:rPr>
        <w:t xml:space="preserve"> (pp. 421-437). IGI Global.</w:t>
      </w:r>
      <w:r w:rsidR="007178D2">
        <w:rPr>
          <w:rFonts w:ascii="Times New Roman" w:hAnsi="Times New Roman" w:cs="Times New Roman"/>
          <w:sz w:val="24"/>
          <w:szCs w:val="24"/>
        </w:rPr>
        <w:tab/>
      </w:r>
    </w:p>
    <w:p w:rsidR="00D000BD" w:rsidRPr="007178D2" w:rsidRDefault="007178D2" w:rsidP="007178D2">
      <w:pPr>
        <w:spacing w:after="0" w:line="480" w:lineRule="auto"/>
        <w:ind w:left="720" w:hanging="720"/>
        <w:rPr>
          <w:rFonts w:ascii="Times New Roman" w:eastAsia="Times New Roman" w:hAnsi="Times New Roman" w:cs="Times New Roman"/>
          <w:sz w:val="24"/>
          <w:szCs w:val="24"/>
        </w:rPr>
      </w:pPr>
      <w:r w:rsidRPr="00134A3E">
        <w:rPr>
          <w:rFonts w:ascii="Times New Roman" w:eastAsia="Times New Roman" w:hAnsi="Times New Roman" w:cs="Times New Roman"/>
          <w:sz w:val="24"/>
          <w:szCs w:val="24"/>
        </w:rPr>
        <w:t xml:space="preserve">Gill, S. S., Tuli, S., Xu, M., Singh, I., Singh, K. V., Lindsay, D., ... &amp; Garraghan, P. (2019). Transformative effects of IoT, Blockchain and Artificial Intelligence on cloud computing: Evolution, vision, trends and open challenges. </w:t>
      </w:r>
      <w:r w:rsidRPr="00134A3E">
        <w:rPr>
          <w:rFonts w:ascii="Times New Roman" w:eastAsia="Times New Roman" w:hAnsi="Times New Roman" w:cs="Times New Roman"/>
          <w:i/>
          <w:iCs/>
          <w:sz w:val="24"/>
          <w:szCs w:val="24"/>
        </w:rPr>
        <w:t>Internet of Things</w:t>
      </w:r>
      <w:r w:rsidRPr="00134A3E">
        <w:rPr>
          <w:rFonts w:ascii="Times New Roman" w:eastAsia="Times New Roman" w:hAnsi="Times New Roman" w:cs="Times New Roman"/>
          <w:sz w:val="24"/>
          <w:szCs w:val="24"/>
        </w:rPr>
        <w:t xml:space="preserve">, </w:t>
      </w:r>
      <w:r w:rsidRPr="00134A3E">
        <w:rPr>
          <w:rFonts w:ascii="Times New Roman" w:eastAsia="Times New Roman" w:hAnsi="Times New Roman" w:cs="Times New Roman"/>
          <w:i/>
          <w:iCs/>
          <w:sz w:val="24"/>
          <w:szCs w:val="24"/>
        </w:rPr>
        <w:t>8</w:t>
      </w:r>
      <w:r w:rsidRPr="00134A3E">
        <w:rPr>
          <w:rFonts w:ascii="Times New Roman" w:eastAsia="Times New Roman" w:hAnsi="Times New Roman" w:cs="Times New Roman"/>
          <w:sz w:val="24"/>
          <w:szCs w:val="24"/>
        </w:rPr>
        <w:t>, 100118</w:t>
      </w:r>
    </w:p>
    <w:sectPr w:rsidR="00D000BD" w:rsidRPr="007178D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EC1" w:rsidRDefault="00131EC1" w:rsidP="00D000BD">
      <w:pPr>
        <w:spacing w:after="0" w:line="240" w:lineRule="auto"/>
      </w:pPr>
      <w:r>
        <w:separator/>
      </w:r>
    </w:p>
  </w:endnote>
  <w:endnote w:type="continuationSeparator" w:id="0">
    <w:p w:rsidR="00131EC1" w:rsidRDefault="00131EC1" w:rsidP="00D00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EC1" w:rsidRDefault="00131EC1" w:rsidP="00D000BD">
      <w:pPr>
        <w:spacing w:after="0" w:line="240" w:lineRule="auto"/>
      </w:pPr>
      <w:r>
        <w:separator/>
      </w:r>
    </w:p>
  </w:footnote>
  <w:footnote w:type="continuationSeparator" w:id="0">
    <w:p w:rsidR="00131EC1" w:rsidRDefault="00131EC1" w:rsidP="00D00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0688746"/>
      <w:docPartObj>
        <w:docPartGallery w:val="Page Numbers (Top of Page)"/>
        <w:docPartUnique/>
      </w:docPartObj>
    </w:sdtPr>
    <w:sdtEndPr>
      <w:rPr>
        <w:noProof/>
      </w:rPr>
    </w:sdtEndPr>
    <w:sdtContent>
      <w:p w:rsidR="00D000BD" w:rsidRDefault="00D000BD">
        <w:pPr>
          <w:pStyle w:val="Header"/>
          <w:jc w:val="right"/>
        </w:pPr>
        <w:r>
          <w:fldChar w:fldCharType="begin"/>
        </w:r>
        <w:r>
          <w:instrText xml:space="preserve"> PAGE   \* MERGEFORMAT </w:instrText>
        </w:r>
        <w:r>
          <w:fldChar w:fldCharType="separate"/>
        </w:r>
        <w:r w:rsidR="009424ED">
          <w:rPr>
            <w:noProof/>
          </w:rPr>
          <w:t>5</w:t>
        </w:r>
        <w:r>
          <w:rPr>
            <w:noProof/>
          </w:rPr>
          <w:fldChar w:fldCharType="end"/>
        </w:r>
      </w:p>
    </w:sdtContent>
  </w:sdt>
  <w:p w:rsidR="00D000BD" w:rsidRDefault="00D000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Y2trAwMLc0MDMztjRQ0lEKTi0uzszPAykwrAUAL2FWGiwAAAA="/>
  </w:docVars>
  <w:rsids>
    <w:rsidRoot w:val="000F74FD"/>
    <w:rsid w:val="00025125"/>
    <w:rsid w:val="000461C3"/>
    <w:rsid w:val="00046F52"/>
    <w:rsid w:val="00054B15"/>
    <w:rsid w:val="00065D02"/>
    <w:rsid w:val="000E5840"/>
    <w:rsid w:val="000F74FD"/>
    <w:rsid w:val="00131EC1"/>
    <w:rsid w:val="001B17AB"/>
    <w:rsid w:val="002828C5"/>
    <w:rsid w:val="002830C2"/>
    <w:rsid w:val="00312B7B"/>
    <w:rsid w:val="00390620"/>
    <w:rsid w:val="003D661A"/>
    <w:rsid w:val="004445F8"/>
    <w:rsid w:val="004945F9"/>
    <w:rsid w:val="00534D3D"/>
    <w:rsid w:val="005600A8"/>
    <w:rsid w:val="005A03DF"/>
    <w:rsid w:val="005A1F58"/>
    <w:rsid w:val="00697D75"/>
    <w:rsid w:val="006F3DDB"/>
    <w:rsid w:val="00705448"/>
    <w:rsid w:val="007172D3"/>
    <w:rsid w:val="007178D2"/>
    <w:rsid w:val="007C44D6"/>
    <w:rsid w:val="00812D34"/>
    <w:rsid w:val="008823A6"/>
    <w:rsid w:val="008A3E2C"/>
    <w:rsid w:val="009424ED"/>
    <w:rsid w:val="009C4A29"/>
    <w:rsid w:val="00B3358C"/>
    <w:rsid w:val="00B53E6B"/>
    <w:rsid w:val="00BB3AB1"/>
    <w:rsid w:val="00CD4E6C"/>
    <w:rsid w:val="00D000BD"/>
    <w:rsid w:val="00D77505"/>
    <w:rsid w:val="00D87240"/>
    <w:rsid w:val="00DF79CD"/>
    <w:rsid w:val="00E95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EFC86"/>
  <w15:chartTrackingRefBased/>
  <w15:docId w15:val="{516D290E-E5CA-4543-8DD8-06887B148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0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0BD"/>
  </w:style>
  <w:style w:type="paragraph" w:styleId="Footer">
    <w:name w:val="footer"/>
    <w:basedOn w:val="Normal"/>
    <w:link w:val="FooterChar"/>
    <w:uiPriority w:val="99"/>
    <w:unhideWhenUsed/>
    <w:rsid w:val="00D00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31728-F0BA-47F2-83C8-47B92C132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1175</Words>
  <Characters>6699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12</cp:revision>
  <dcterms:created xsi:type="dcterms:W3CDTF">2021-04-19T20:48:00Z</dcterms:created>
  <dcterms:modified xsi:type="dcterms:W3CDTF">2021-04-19T20:58:00Z</dcterms:modified>
</cp:coreProperties>
</file>